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A75" w:rsidRPr="00785A75" w:rsidRDefault="00785A75" w:rsidP="00785A75">
      <w:pPr>
        <w:jc w:val="right"/>
        <w:rPr>
          <w:b/>
        </w:rPr>
      </w:pPr>
      <w:r w:rsidRPr="00785A75">
        <w:rPr>
          <w:b/>
        </w:rPr>
        <w:t>Załącznik Nr 7</w:t>
      </w:r>
    </w:p>
    <w:p w:rsidR="00785A75" w:rsidRPr="00785A75" w:rsidRDefault="00785A75" w:rsidP="00785A75">
      <w:pPr>
        <w:jc w:val="center"/>
        <w:rPr>
          <w:b/>
        </w:rPr>
      </w:pPr>
      <w:r w:rsidRPr="00785A75">
        <w:rPr>
          <w:b/>
        </w:rPr>
        <w:t>Opis przedmiotu zamówienia</w:t>
      </w:r>
    </w:p>
    <w:p w:rsidR="00785A75" w:rsidRDefault="00785A75" w:rsidP="00785A75">
      <w:pPr>
        <w:jc w:val="both"/>
      </w:pPr>
      <w:bookmarkStart w:id="0" w:name="_GoBack"/>
      <w:r>
        <w:t xml:space="preserve">Przedmiotem zamówienia są sukcesywne dostawy artykułów spożywczych w asortymencie i ilościach podanych w załączniku nr 1. Podane ilości są szacunkowym zapotrzebowaniem na okres 01.09.2021 r – 31.07.2022 r. </w:t>
      </w:r>
    </w:p>
    <w:p w:rsidR="00785A75" w:rsidRDefault="00785A75" w:rsidP="00785A75">
      <w:pPr>
        <w:jc w:val="both"/>
      </w:pPr>
      <w:r>
        <w:t>Artykuły objęte tym postępowaniem muszą spełniać wymagania polskich norm PN lub europejskich norm zharmonizowanych, zgodne z rozporządzeniem Ministra Zdrowia z dnia 26 lipca 2016, w sprawie grupy środków spożywczych przeznaczonych do sprzedaży dzieciom i młodzieży w jednostkach systemu oświaty oraz wymagań, jakie muszą spełniać środki spożywcze stosowane w ramach żywienia zbiorowego dzieci i młodzieży w tych jednostkach (Dz. U. z 2016 r. poz. 1154 z dnia 2016.08.01).</w:t>
      </w:r>
    </w:p>
    <w:p w:rsidR="008F7F81" w:rsidRDefault="00785A75" w:rsidP="00785A75">
      <w:pPr>
        <w:jc w:val="both"/>
      </w:pPr>
      <w:r>
        <w:t>Wykonawca dostarczy produkt świeży, I klasy i mający odpowiedni termin przydatności do spożycia:</w:t>
      </w:r>
    </w:p>
    <w:p w:rsidR="00785A75" w:rsidRPr="00785A75" w:rsidRDefault="00785A75" w:rsidP="00785A75">
      <w:pPr>
        <w:rPr>
          <w:b/>
        </w:rPr>
      </w:pPr>
      <w:r w:rsidRPr="00785A75">
        <w:rPr>
          <w:b/>
        </w:rPr>
        <w:t>MIĘSO, WĘDLINY, DRÓB</w:t>
      </w:r>
    </w:p>
    <w:p w:rsidR="00785A75" w:rsidRDefault="00785A75" w:rsidP="00785A75">
      <w:r>
        <w:t>Wykonawca dostarczy produkt świeży, I klasy, mający odpowiedni termin przydatności do spożycia, jednak nie mniejszy niż pięć dni od daty dostawy do magazynu zamawiającego. Do każdego opakowania powinna być dostarczona etykieta zawierająca następujące dane: nazwę produktu, termin przydatności do spożycia, nazwę producenta oraz adres, warunki przechowywania, oznaczenie partii produkcyjnej.</w:t>
      </w:r>
    </w:p>
    <w:p w:rsidR="00785A75" w:rsidRDefault="00785A75" w:rsidP="00785A75">
      <w:r>
        <w:t>a. Mięso – młode sztuki, produkt świeży w opakowaniach zbiorczych 5kg -20kg (bez opakowań detalicznych lub jednostkowych)</w:t>
      </w:r>
    </w:p>
    <w:p w:rsidR="00785A75" w:rsidRDefault="00785A75" w:rsidP="00785A75">
      <w:r>
        <w:t>b. Wędliny – I gatunku</w:t>
      </w:r>
    </w:p>
    <w:p w:rsidR="00785A75" w:rsidRDefault="00785A75" w:rsidP="00785A75">
      <w:r>
        <w:t>c. Drób – świeży w opakowaniach zbiorczych 5kg -20kg (bez opakowań detalicznych lub jednostkowych) pozbawiony resztek pierza, skóry, nieuszkodzony.</w:t>
      </w:r>
    </w:p>
    <w:p w:rsidR="00785A75" w:rsidRDefault="00785A75" w:rsidP="00785A75">
      <w:r>
        <w:t>Dostawca gwarantuje, że mięso jest każdorazowo badane, a na żądanie przedstawi stosowne zaświadczenie właściwego lekarza weterynarii.</w:t>
      </w:r>
    </w:p>
    <w:p w:rsidR="00785A75" w:rsidRDefault="00785A75" w:rsidP="00785A75">
      <w:r>
        <w:t>Przy każdorazowej dostawie towaru wykonawca zobowiązany jest dołączyć handlowy dokument identyfikacyjny oraz uwzględnić ubytek towaru na opakowania np. : sznurki, folie, siatki, plomby.</w:t>
      </w:r>
    </w:p>
    <w:bookmarkEnd w:id="0"/>
    <w:p w:rsidR="00785A75" w:rsidRDefault="00785A75" w:rsidP="00785A75"/>
    <w:sectPr w:rsidR="00785A75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5"/>
    <w:rsid w:val="000B1DA0"/>
    <w:rsid w:val="00534201"/>
    <w:rsid w:val="00785A75"/>
    <w:rsid w:val="008F7F81"/>
    <w:rsid w:val="00CC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CAB19"/>
  <w15:chartTrackingRefBased/>
  <w15:docId w15:val="{3A3DB7F1-F83C-432A-86E0-64C9CAEB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3</cp:revision>
  <cp:lastPrinted>2021-06-09T09:38:00Z</cp:lastPrinted>
  <dcterms:created xsi:type="dcterms:W3CDTF">2021-06-09T09:29:00Z</dcterms:created>
  <dcterms:modified xsi:type="dcterms:W3CDTF">2021-08-05T08:05:00Z</dcterms:modified>
</cp:coreProperties>
</file>